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4D016" w14:textId="77777777" w:rsidR="00F822DE" w:rsidRDefault="00F822DE" w:rsidP="00F822DE">
      <w:r>
        <w:rPr>
          <w:rFonts w:hint="eastAsia"/>
        </w:rPr>
        <w:t>第２順位</w:t>
      </w:r>
      <w:r>
        <w:t xml:space="preserve"> 大阪維新の会 滝井 稔元議員 質問要旨</w:t>
      </w:r>
    </w:p>
    <w:p w14:paraId="318F9FA7" w14:textId="77777777" w:rsidR="00F822DE" w:rsidRDefault="00F822DE" w:rsidP="00F822DE">
      <w:r>
        <w:rPr>
          <w:rFonts w:hint="eastAsia"/>
        </w:rPr>
        <w:t>１</w:t>
      </w:r>
      <w:r>
        <w:t xml:space="preserve"> 市政全般について</w:t>
      </w:r>
    </w:p>
    <w:p w14:paraId="6DECA454" w14:textId="77777777" w:rsidR="00F822DE" w:rsidRDefault="00F822DE" w:rsidP="00F822DE">
      <w:r>
        <w:rPr>
          <w:rFonts w:hint="eastAsia"/>
        </w:rPr>
        <w:t>⑴</w:t>
      </w:r>
      <w:r>
        <w:t xml:space="preserve"> 市制施行60周年を終え、さらなる飛躍となる次の10年について</w:t>
      </w:r>
    </w:p>
    <w:p w14:paraId="2A69227A" w14:textId="77777777" w:rsidR="00F822DE" w:rsidRDefault="00F822DE" w:rsidP="00F822DE">
      <w:r>
        <w:rPr>
          <w:rFonts w:hint="eastAsia"/>
        </w:rPr>
        <w:t>⑵</w:t>
      </w:r>
      <w:r>
        <w:t xml:space="preserve"> 宮本市長の２期８年の取組について</w:t>
      </w:r>
    </w:p>
    <w:p w14:paraId="1E5C74D2" w14:textId="77777777" w:rsidR="00F822DE" w:rsidRDefault="00F822DE" w:rsidP="00F822DE">
      <w:r>
        <w:rPr>
          <w:rFonts w:hint="eastAsia"/>
        </w:rPr>
        <w:t>⑶</w:t>
      </w:r>
      <w:r>
        <w:t xml:space="preserve"> 大阪・関西万博について</w:t>
      </w:r>
    </w:p>
    <w:p w14:paraId="5BFA4F3D" w14:textId="77777777" w:rsidR="00F822DE" w:rsidRDefault="00F822DE" w:rsidP="00F822DE">
      <w:r>
        <w:rPr>
          <w:rFonts w:hint="eastAsia"/>
        </w:rPr>
        <w:t>２</w:t>
      </w:r>
      <w:r>
        <w:t xml:space="preserve"> 子育て分野について</w:t>
      </w:r>
    </w:p>
    <w:p w14:paraId="2CBEC4C8" w14:textId="77777777" w:rsidR="00F822DE" w:rsidRDefault="00F822DE" w:rsidP="00F822DE">
      <w:r>
        <w:rPr>
          <w:rFonts w:hint="eastAsia"/>
        </w:rPr>
        <w:t>⑴</w:t>
      </w:r>
      <w:r>
        <w:t xml:space="preserve"> 子どもの未来応援事業について</w:t>
      </w:r>
    </w:p>
    <w:p w14:paraId="2D8FFC88" w14:textId="77777777" w:rsidR="00F822DE" w:rsidRDefault="00F822DE" w:rsidP="00F822DE">
      <w:r>
        <w:rPr>
          <w:rFonts w:hint="eastAsia"/>
        </w:rPr>
        <w:t>⑵</w:t>
      </w:r>
      <w:r>
        <w:t xml:space="preserve"> 保育士の確保について</w:t>
      </w:r>
    </w:p>
    <w:p w14:paraId="07D7B903" w14:textId="77777777" w:rsidR="00F822DE" w:rsidRDefault="00F822DE" w:rsidP="00F822DE">
      <w:r>
        <w:rPr>
          <w:rFonts w:hint="eastAsia"/>
        </w:rPr>
        <w:t>３</w:t>
      </w:r>
      <w:r>
        <w:t xml:space="preserve"> 教育分野について</w:t>
      </w:r>
    </w:p>
    <w:p w14:paraId="79E16621" w14:textId="77777777" w:rsidR="00F822DE" w:rsidRDefault="00F822DE" w:rsidP="00F822DE">
      <w:r>
        <w:rPr>
          <w:rFonts w:hint="eastAsia"/>
        </w:rPr>
        <w:t>⑴</w:t>
      </w:r>
      <w:r>
        <w:t xml:space="preserve"> 「令和の日本型学校教育」について</w:t>
      </w:r>
    </w:p>
    <w:p w14:paraId="5717E91D" w14:textId="77777777" w:rsidR="00F822DE" w:rsidRDefault="00F822DE" w:rsidP="00F822DE">
      <w:r>
        <w:rPr>
          <w:rFonts w:hint="eastAsia"/>
        </w:rPr>
        <w:t>⑵</w:t>
      </w:r>
      <w:r>
        <w:t xml:space="preserve"> 多様化・複雑化する子どもに関する問題について</w:t>
      </w:r>
    </w:p>
    <w:p w14:paraId="4B56D161" w14:textId="77777777" w:rsidR="00F822DE" w:rsidRDefault="00F822DE" w:rsidP="00F822DE">
      <w:r>
        <w:t xml:space="preserve"> </w:t>
      </w:r>
      <w:r>
        <w:rPr>
          <w:rFonts w:hint="eastAsia"/>
        </w:rPr>
        <w:t>⑶</w:t>
      </w:r>
      <w:r>
        <w:t xml:space="preserve"> 部活動の地域移行について</w:t>
      </w:r>
    </w:p>
    <w:p w14:paraId="5CAB59E4" w14:textId="77777777" w:rsidR="00F822DE" w:rsidRDefault="00F822DE" w:rsidP="00F822DE">
      <w:r>
        <w:t xml:space="preserve"> </w:t>
      </w:r>
      <w:r>
        <w:rPr>
          <w:rFonts w:hint="eastAsia"/>
        </w:rPr>
        <w:t>⑷</w:t>
      </w:r>
      <w:r>
        <w:t xml:space="preserve"> （仮称）水桜学園について</w:t>
      </w:r>
    </w:p>
    <w:p w14:paraId="34A46FFF" w14:textId="77777777" w:rsidR="00F822DE" w:rsidRDefault="00F822DE" w:rsidP="00F822DE">
      <w:r>
        <w:t xml:space="preserve"> </w:t>
      </w:r>
      <w:r>
        <w:rPr>
          <w:rFonts w:hint="eastAsia"/>
        </w:rPr>
        <w:t>⑸</w:t>
      </w:r>
      <w:r>
        <w:t xml:space="preserve"> 学校給食費の無償化について</w:t>
      </w:r>
    </w:p>
    <w:p w14:paraId="23696042" w14:textId="77777777" w:rsidR="00F822DE" w:rsidRDefault="00F822DE" w:rsidP="00F822DE">
      <w:r>
        <w:t xml:space="preserve"> </w:t>
      </w:r>
      <w:r>
        <w:rPr>
          <w:rFonts w:hint="eastAsia"/>
        </w:rPr>
        <w:t>⑹</w:t>
      </w:r>
      <w:r>
        <w:t xml:space="preserve"> 学校施設と教育環境の充実について</w:t>
      </w:r>
    </w:p>
    <w:p w14:paraId="1C9E768E" w14:textId="77777777" w:rsidR="00F822DE" w:rsidRDefault="00F822DE" w:rsidP="00F822DE">
      <w:r>
        <w:t xml:space="preserve"> </w:t>
      </w:r>
      <w:r>
        <w:rPr>
          <w:rFonts w:hint="eastAsia"/>
        </w:rPr>
        <w:t>⑺</w:t>
      </w:r>
      <w:r>
        <w:t xml:space="preserve"> 第５次門真市学校適正配置審議会について</w:t>
      </w:r>
    </w:p>
    <w:p w14:paraId="0636F05E" w14:textId="77777777" w:rsidR="00F822DE" w:rsidRDefault="00F822DE" w:rsidP="00F822DE">
      <w:r>
        <w:t xml:space="preserve"> </w:t>
      </w:r>
      <w:r>
        <w:rPr>
          <w:rFonts w:hint="eastAsia"/>
        </w:rPr>
        <w:t>⑻</w:t>
      </w:r>
      <w:r>
        <w:t xml:space="preserve"> パソコン等の更新について</w:t>
      </w:r>
    </w:p>
    <w:p w14:paraId="04B00445" w14:textId="77777777" w:rsidR="00F822DE" w:rsidRDefault="00F822DE" w:rsidP="00F822DE">
      <w:r>
        <w:rPr>
          <w:rFonts w:hint="eastAsia"/>
        </w:rPr>
        <w:t>４</w:t>
      </w:r>
      <w:r>
        <w:t xml:space="preserve"> 健康管理分野及び福祉分野について</w:t>
      </w:r>
    </w:p>
    <w:p w14:paraId="6FA06E6E" w14:textId="77777777" w:rsidR="00F822DE" w:rsidRDefault="00F822DE" w:rsidP="00F822DE">
      <w:r>
        <w:t xml:space="preserve"> </w:t>
      </w:r>
      <w:r>
        <w:rPr>
          <w:rFonts w:hint="eastAsia"/>
        </w:rPr>
        <w:t>⑴</w:t>
      </w:r>
      <w:r>
        <w:t xml:space="preserve"> 健康づくりと病気の予防対策について</w:t>
      </w:r>
    </w:p>
    <w:p w14:paraId="78B967F8" w14:textId="77777777" w:rsidR="00F822DE" w:rsidRDefault="00F822DE" w:rsidP="00F822DE">
      <w:r>
        <w:t xml:space="preserve"> </w:t>
      </w:r>
      <w:r>
        <w:rPr>
          <w:rFonts w:hint="eastAsia"/>
        </w:rPr>
        <w:t>⑵</w:t>
      </w:r>
      <w:r>
        <w:t xml:space="preserve"> 「大阪府で一つの国保」について</w:t>
      </w:r>
    </w:p>
    <w:p w14:paraId="7BD69897" w14:textId="77777777" w:rsidR="00F822DE" w:rsidRDefault="00F822DE" w:rsidP="00F822DE">
      <w:r>
        <w:t xml:space="preserve"> </w:t>
      </w:r>
      <w:r>
        <w:rPr>
          <w:rFonts w:hint="eastAsia"/>
        </w:rPr>
        <w:t>⑶</w:t>
      </w:r>
      <w:r>
        <w:t xml:space="preserve"> くすのき広域連合解散後の円滑な介護保険事業について</w:t>
      </w:r>
    </w:p>
    <w:p w14:paraId="72A8D0AA" w14:textId="77777777" w:rsidR="00F822DE" w:rsidRDefault="00F822DE" w:rsidP="00F822DE">
      <w:r>
        <w:rPr>
          <w:rFonts w:hint="eastAsia"/>
        </w:rPr>
        <w:t>５</w:t>
      </w:r>
      <w:r>
        <w:t xml:space="preserve"> まちづくり分野について</w:t>
      </w:r>
    </w:p>
    <w:p w14:paraId="5159F4AE" w14:textId="77777777" w:rsidR="00F822DE" w:rsidRDefault="00F822DE" w:rsidP="00F822DE">
      <w:r>
        <w:rPr>
          <w:rFonts w:hint="eastAsia"/>
        </w:rPr>
        <w:t>⑴</w:t>
      </w:r>
      <w:r>
        <w:t xml:space="preserve"> 庁舎エリアについて</w:t>
      </w:r>
    </w:p>
    <w:p w14:paraId="030C98D9" w14:textId="77777777" w:rsidR="00F822DE" w:rsidRDefault="00F822DE" w:rsidP="00F822DE">
      <w:r>
        <w:rPr>
          <w:rFonts w:hint="eastAsia"/>
        </w:rPr>
        <w:t>⑵</w:t>
      </w:r>
      <w:r>
        <w:t xml:space="preserve"> 北島西・北地区について</w:t>
      </w:r>
    </w:p>
    <w:p w14:paraId="155063F3" w14:textId="77777777" w:rsidR="00F822DE" w:rsidRDefault="00F822DE" w:rsidP="00F822DE">
      <w:r>
        <w:rPr>
          <w:rFonts w:hint="eastAsia"/>
        </w:rPr>
        <w:t>⑶</w:t>
      </w:r>
      <w:r>
        <w:t xml:space="preserve"> 駅周辺のまちづくりについて</w:t>
      </w:r>
    </w:p>
    <w:p w14:paraId="48170DB6" w14:textId="77777777" w:rsidR="00F822DE" w:rsidRDefault="00F822DE" w:rsidP="00F822DE">
      <w:r>
        <w:rPr>
          <w:rFonts w:hint="eastAsia"/>
        </w:rPr>
        <w:t>⑷</w:t>
      </w:r>
      <w:r>
        <w:t xml:space="preserve"> 府営住宅の第２次移管について</w:t>
      </w:r>
    </w:p>
    <w:p w14:paraId="3775E4F2" w14:textId="77777777" w:rsidR="00F822DE" w:rsidRDefault="00F822DE" w:rsidP="00F822DE">
      <w:r>
        <w:rPr>
          <w:rFonts w:hint="eastAsia"/>
        </w:rPr>
        <w:t>⑸</w:t>
      </w:r>
      <w:r>
        <w:t xml:space="preserve"> 持続可能な公園や広場の在り方について</w:t>
      </w:r>
    </w:p>
    <w:p w14:paraId="40DCEBFC" w14:textId="77777777" w:rsidR="00F822DE" w:rsidRDefault="00F822DE" w:rsidP="00F822DE">
      <w:r>
        <w:rPr>
          <w:rFonts w:hint="eastAsia"/>
        </w:rPr>
        <w:t>⑹</w:t>
      </w:r>
      <w:r>
        <w:t xml:space="preserve"> 公共交通の充実について</w:t>
      </w:r>
    </w:p>
    <w:p w14:paraId="7655F4BD" w14:textId="77777777" w:rsidR="00F822DE" w:rsidRDefault="00F822DE" w:rsidP="00F822DE">
      <w:r>
        <w:rPr>
          <w:rFonts w:hint="eastAsia"/>
        </w:rPr>
        <w:t>６</w:t>
      </w:r>
      <w:r>
        <w:t xml:space="preserve"> 環境分野及び上下水道分野について</w:t>
      </w:r>
    </w:p>
    <w:p w14:paraId="5A9B00D4" w14:textId="77777777" w:rsidR="00F822DE" w:rsidRDefault="00F822DE" w:rsidP="00F822DE">
      <w:r>
        <w:rPr>
          <w:rFonts w:hint="eastAsia"/>
        </w:rPr>
        <w:t>⑴</w:t>
      </w:r>
      <w:r>
        <w:t xml:space="preserve"> 地球環境保全について</w:t>
      </w:r>
    </w:p>
    <w:p w14:paraId="077B9CC3" w14:textId="77777777" w:rsidR="00F822DE" w:rsidRDefault="00F822DE" w:rsidP="00F822DE">
      <w:r>
        <w:rPr>
          <w:rFonts w:hint="eastAsia"/>
        </w:rPr>
        <w:t>⑵</w:t>
      </w:r>
      <w:r>
        <w:t xml:space="preserve"> 上水道の広域化について</w:t>
      </w:r>
    </w:p>
    <w:p w14:paraId="2C398CDA" w14:textId="77777777" w:rsidR="00F822DE" w:rsidRDefault="00F822DE" w:rsidP="00F822DE">
      <w:r>
        <w:rPr>
          <w:rFonts w:hint="eastAsia"/>
        </w:rPr>
        <w:t>⑶</w:t>
      </w:r>
      <w:r>
        <w:t xml:space="preserve"> 下水道の基盤強化について</w:t>
      </w:r>
    </w:p>
    <w:p w14:paraId="36DD60E3" w14:textId="77777777" w:rsidR="00F822DE" w:rsidRDefault="00F822DE" w:rsidP="00F822DE">
      <w:r>
        <w:rPr>
          <w:rFonts w:hint="eastAsia"/>
        </w:rPr>
        <w:t>７</w:t>
      </w:r>
      <w:r>
        <w:t xml:space="preserve"> 地域振興分野及び産業振興分野について</w:t>
      </w:r>
    </w:p>
    <w:p w14:paraId="65DAA833" w14:textId="77777777" w:rsidR="00F822DE" w:rsidRDefault="00F822DE" w:rsidP="00F822DE">
      <w:r>
        <w:rPr>
          <w:rFonts w:hint="eastAsia"/>
        </w:rPr>
        <w:t>⑴</w:t>
      </w:r>
      <w:r>
        <w:t xml:space="preserve"> 地域会議について</w:t>
      </w:r>
    </w:p>
    <w:p w14:paraId="10738E2A" w14:textId="77777777" w:rsidR="00F822DE" w:rsidRDefault="00F822DE" w:rsidP="00F822DE">
      <w:r>
        <w:rPr>
          <w:rFonts w:hint="eastAsia"/>
        </w:rPr>
        <w:t>⑵</w:t>
      </w:r>
      <w:r>
        <w:t xml:space="preserve"> くらしの相談窓口について</w:t>
      </w:r>
    </w:p>
    <w:p w14:paraId="3C21885F" w14:textId="77777777" w:rsidR="00F822DE" w:rsidRDefault="00F822DE" w:rsidP="00F822DE">
      <w:r>
        <w:rPr>
          <w:rFonts w:hint="eastAsia"/>
        </w:rPr>
        <w:t>⑶</w:t>
      </w:r>
      <w:r>
        <w:t xml:space="preserve"> 地域産業の強化と発展について</w:t>
      </w:r>
    </w:p>
    <w:p w14:paraId="6D79774E" w14:textId="77777777" w:rsidR="00F822DE" w:rsidRDefault="00F822DE" w:rsidP="00F822DE">
      <w:r>
        <w:rPr>
          <w:rFonts w:hint="eastAsia"/>
        </w:rPr>
        <w:lastRenderedPageBreak/>
        <w:t>８</w:t>
      </w:r>
      <w:r>
        <w:t xml:space="preserve"> 地域教育振興分野について</w:t>
      </w:r>
    </w:p>
    <w:p w14:paraId="67E2E086" w14:textId="77777777" w:rsidR="00F822DE" w:rsidRDefault="00F822DE" w:rsidP="00F822DE">
      <w:r>
        <w:rPr>
          <w:rFonts w:hint="eastAsia"/>
        </w:rPr>
        <w:t>⑴</w:t>
      </w:r>
      <w:r>
        <w:t xml:space="preserve"> 地域教育環境の充実について</w:t>
      </w:r>
    </w:p>
    <w:p w14:paraId="05CC51D2" w14:textId="77777777" w:rsidR="00F822DE" w:rsidRDefault="00F822DE" w:rsidP="00F822DE">
      <w:r>
        <w:rPr>
          <w:rFonts w:hint="eastAsia"/>
        </w:rPr>
        <w:t>⑵</w:t>
      </w:r>
      <w:r>
        <w:t xml:space="preserve"> 市民スポーツの振興について</w:t>
      </w:r>
    </w:p>
    <w:p w14:paraId="0A6B904D" w14:textId="77777777" w:rsidR="00F822DE" w:rsidRDefault="00F822DE" w:rsidP="00F822DE">
      <w:r>
        <w:rPr>
          <w:rFonts w:hint="eastAsia"/>
        </w:rPr>
        <w:t>９</w:t>
      </w:r>
      <w:r>
        <w:t xml:space="preserve"> 危機管理分野について</w:t>
      </w:r>
    </w:p>
    <w:p w14:paraId="5B8B977D" w14:textId="77777777" w:rsidR="00F822DE" w:rsidRDefault="00F822DE" w:rsidP="00F822DE">
      <w:r>
        <w:rPr>
          <w:rFonts w:hint="eastAsia"/>
        </w:rPr>
        <w:t>⑴</w:t>
      </w:r>
      <w:r>
        <w:t xml:space="preserve"> 被災地支援の状況について</w:t>
      </w:r>
    </w:p>
    <w:p w14:paraId="153F751F" w14:textId="77777777" w:rsidR="00F822DE" w:rsidRDefault="00F822DE" w:rsidP="00F822DE">
      <w:r>
        <w:rPr>
          <w:rFonts w:hint="eastAsia"/>
        </w:rPr>
        <w:t>⑵</w:t>
      </w:r>
      <w:r>
        <w:t xml:space="preserve"> 地震対策について</w:t>
      </w:r>
    </w:p>
    <w:p w14:paraId="3E7CF084" w14:textId="77777777" w:rsidR="00F822DE" w:rsidRDefault="00F822DE" w:rsidP="00F822DE">
      <w:r>
        <w:rPr>
          <w:rFonts w:hint="eastAsia"/>
        </w:rPr>
        <w:t>⑶</w:t>
      </w:r>
      <w:r>
        <w:t xml:space="preserve"> 水害対策について</w:t>
      </w:r>
    </w:p>
    <w:p w14:paraId="5A23D204" w14:textId="77777777" w:rsidR="00F822DE" w:rsidRDefault="00F822DE" w:rsidP="00F822DE">
      <w:r>
        <w:rPr>
          <w:rFonts w:hint="eastAsia"/>
        </w:rPr>
        <w:t>⑷</w:t>
      </w:r>
      <w:r>
        <w:t xml:space="preserve"> 災害からの早期復旧復興について</w:t>
      </w:r>
    </w:p>
    <w:p w14:paraId="2B3CCA08" w14:textId="77777777" w:rsidR="00F822DE" w:rsidRDefault="00F822DE" w:rsidP="00F822DE">
      <w:r>
        <w:rPr>
          <w:rFonts w:hint="eastAsia"/>
        </w:rPr>
        <w:t>⑸</w:t>
      </w:r>
      <w:r>
        <w:t xml:space="preserve"> 防犯カメラの増設について</w:t>
      </w:r>
    </w:p>
    <w:p w14:paraId="561F61EE" w14:textId="77777777" w:rsidR="00F822DE" w:rsidRDefault="00F822DE" w:rsidP="00F822DE">
      <w:r>
        <w:rPr>
          <w:rFonts w:hint="eastAsia"/>
        </w:rPr>
        <w:t>⑹</w:t>
      </w:r>
      <w:r>
        <w:t xml:space="preserve"> 特殊詐欺対策について</w:t>
      </w:r>
    </w:p>
    <w:p w14:paraId="0CFCDD2D" w14:textId="77777777" w:rsidR="00F822DE" w:rsidRDefault="00F822DE" w:rsidP="00F822DE">
      <w:r>
        <w:t>10 行政管理分野について</w:t>
      </w:r>
    </w:p>
    <w:p w14:paraId="5BBDC889" w14:textId="77777777" w:rsidR="00F822DE" w:rsidRDefault="00F822DE" w:rsidP="00F822DE">
      <w:r>
        <w:rPr>
          <w:rFonts w:hint="eastAsia"/>
        </w:rPr>
        <w:t>⑴</w:t>
      </w:r>
      <w:r>
        <w:t xml:space="preserve"> 職員の人材育成と組織力向上について</w:t>
      </w:r>
    </w:p>
    <w:p w14:paraId="1AC30AA9" w14:textId="77777777" w:rsidR="00F822DE" w:rsidRDefault="00F822DE" w:rsidP="00F822DE">
      <w:r>
        <w:rPr>
          <w:rFonts w:hint="eastAsia"/>
        </w:rPr>
        <w:t>⑵</w:t>
      </w:r>
      <w:r>
        <w:t xml:space="preserve"> 公共施設の適正管理について</w:t>
      </w:r>
    </w:p>
    <w:p w14:paraId="3E2D9E83" w14:textId="477CB588" w:rsidR="00F5589A" w:rsidRDefault="00F822DE" w:rsidP="00F822DE">
      <w:r>
        <w:rPr>
          <w:rFonts w:hint="eastAsia"/>
        </w:rPr>
        <w:t>⑶</w:t>
      </w:r>
      <w:r>
        <w:t xml:space="preserve"> 財政運営について</w:t>
      </w:r>
    </w:p>
    <w:sectPr w:rsidR="00F5589A" w:rsidSect="00F82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E"/>
    <w:rsid w:val="00F5589A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68135"/>
  <w15:chartTrackingRefBased/>
  <w15:docId w15:val="{02D22B47-F28D-436C-B7AC-C4D8EDD0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takii.toshiyuki@outlook.jp</dc:creator>
  <cp:keywords/>
  <dc:description/>
  <cp:lastModifiedBy>takii.toshiyuki@outlook.jp</cp:lastModifiedBy>
  <cp:revision>1</cp:revision>
  <dcterms:created xsi:type="dcterms:W3CDTF">2024-03-01T07:55:00Z</dcterms:created>
  <dcterms:modified xsi:type="dcterms:W3CDTF">2024-03-01T07:57:00Z</dcterms:modified>
</cp:coreProperties>
</file>